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4" w:rsidRPr="001A0E85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1A0E85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054F27F9" wp14:editId="48BD306E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4" name="Picture 4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85">
        <w:rPr>
          <w:b/>
          <w:i/>
          <w:sz w:val="24"/>
          <w:lang w:val="sr-Cyrl-RS"/>
        </w:rPr>
        <w:t xml:space="preserve">ОСНОВНА ШКОЛА “СТЕВАН СРЕМАЦ” 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hu-HU"/>
        </w:rPr>
        <w:tab/>
        <w:t xml:space="preserve">           STEVAN SREMAC ÁLTALÁNOS ISKOLA</w:t>
      </w:r>
    </w:p>
    <w:p w:rsidR="00183B04" w:rsidRDefault="00183B04" w:rsidP="00183B04">
      <w:pPr>
        <w:spacing w:after="160" w:line="256" w:lineRule="auto"/>
      </w:pPr>
      <w:r w:rsidRPr="001A0E85">
        <w:rPr>
          <w:b/>
          <w:i/>
          <w:sz w:val="24"/>
          <w:lang w:val="hu-HU"/>
        </w:rPr>
        <w:t xml:space="preserve">24400 </w:t>
      </w:r>
      <w:r w:rsidRPr="001A0E85">
        <w:rPr>
          <w:b/>
          <w:i/>
          <w:sz w:val="24"/>
          <w:lang w:val="sr-Cyrl-RS"/>
        </w:rPr>
        <w:t xml:space="preserve">Сента, </w:t>
      </w:r>
      <w:r w:rsidRPr="001A0E85">
        <w:rPr>
          <w:b/>
          <w:i/>
          <w:sz w:val="24"/>
          <w:lang w:val="hu-HU"/>
        </w:rPr>
        <w:t xml:space="preserve">ул. </w:t>
      </w:r>
      <w:r>
        <w:rPr>
          <w:b/>
          <w:i/>
          <w:sz w:val="24"/>
          <w:lang w:val="sr-Cyrl-RS"/>
        </w:rPr>
        <w:t>Максима Горког 1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sr-Cyrl-RS"/>
        </w:rPr>
        <w:tab/>
      </w:r>
      <w:r>
        <w:rPr>
          <w:b/>
          <w:i/>
          <w:sz w:val="24"/>
        </w:rPr>
        <w:t xml:space="preserve">               </w:t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sr-Cyrl-RS"/>
        </w:rPr>
        <w:t xml:space="preserve">24400 </w:t>
      </w:r>
      <w:r w:rsidRPr="001A0E85">
        <w:rPr>
          <w:b/>
          <w:i/>
          <w:sz w:val="24"/>
          <w:lang w:val="hu-HU"/>
        </w:rPr>
        <w:t>Zenta</w:t>
      </w:r>
      <w:r>
        <w:rPr>
          <w:b/>
          <w:i/>
          <w:sz w:val="24"/>
          <w:lang w:val="hu-HU"/>
        </w:rPr>
        <w:t>, Maks</w:t>
      </w:r>
      <w:r w:rsidR="00DD24D4">
        <w:rPr>
          <w:b/>
          <w:i/>
          <w:sz w:val="24"/>
          <w:lang w:val="hu-HU"/>
        </w:rPr>
        <w:t>z</w:t>
      </w:r>
      <w:r>
        <w:rPr>
          <w:b/>
          <w:i/>
          <w:sz w:val="24"/>
          <w:lang w:val="hu-HU"/>
        </w:rPr>
        <w:t>im Gorkij utca 1</w:t>
      </w:r>
      <w:r w:rsidRPr="00D74186">
        <w:t xml:space="preserve"> </w:t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JБКЈС: 74288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 xml:space="preserve">                                            tel/fax: +318 24 812 165</w:t>
      </w:r>
      <w:r w:rsidRPr="00D74186">
        <w:rPr>
          <w:b/>
          <w:i/>
          <w:sz w:val="24"/>
          <w:lang w:val="hu-HU"/>
        </w:rPr>
        <w:tab/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Матични број: 08970416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>e-mail: osstevansremac@yahoo.com</w:t>
      </w:r>
    </w:p>
    <w:p w:rsidR="00183B04" w:rsidRDefault="00183B04" w:rsidP="00183B04">
      <w:pPr>
        <w:spacing w:after="0"/>
        <w:jc w:val="both"/>
        <w:rPr>
          <w:lang w:val="sr-Cyrl-RS"/>
        </w:rPr>
      </w:pPr>
      <w:r w:rsidRPr="00D74186">
        <w:rPr>
          <w:b/>
          <w:i/>
          <w:sz w:val="24"/>
          <w:lang w:val="hu-HU"/>
        </w:rPr>
        <w:t>ПИБ: 111651836</w:t>
      </w:r>
      <w:r w:rsidRPr="001A0E85">
        <w:rPr>
          <w:lang w:val="sr-Cyrl-RS"/>
        </w:rPr>
        <w:tab/>
      </w:r>
    </w:p>
    <w:p w:rsidR="00183B04" w:rsidRPr="004D27D3" w:rsidRDefault="004D27D3" w:rsidP="00183B04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</w:t>
      </w:r>
    </w:p>
    <w:p w:rsidR="0069146B" w:rsidRPr="0069146B" w:rsidRDefault="0069146B" w:rsidP="0069146B">
      <w:pPr>
        <w:spacing w:after="0"/>
        <w:jc w:val="both"/>
        <w:rPr>
          <w:lang w:val="sr-Cyrl-RS"/>
        </w:rPr>
      </w:pPr>
    </w:p>
    <w:p w:rsidR="00804F8E" w:rsidRPr="00C56ECD" w:rsidRDefault="00804F8E" w:rsidP="00804F8E">
      <w:pPr>
        <w:spacing w:after="0"/>
        <w:jc w:val="both"/>
        <w:rPr>
          <w:b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Дел. бр. </w:t>
      </w:r>
      <w:r w:rsidR="00FF44D1">
        <w:rPr>
          <w:lang w:val="sr-Cyrl-RS"/>
        </w:rPr>
        <w:t>2/2023-10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Датум: </w:t>
      </w:r>
      <w:r w:rsidR="00C56ECD">
        <w:rPr>
          <w:lang w:val="sr-Cyrl-RS"/>
        </w:rPr>
        <w:t>1.6.2023.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На основу члана 119. став 1. тачка 1) Закона о основама система образовања иваспитања  ("Сл. гласник РС", бр. 88/2017, 27/2018 - др. закон, 10/2019, 27/2018 - др. зако</w:t>
      </w:r>
      <w:r w:rsidR="008F2D6B">
        <w:rPr>
          <w:lang w:val="sr-Cyrl-RS"/>
        </w:rPr>
        <w:t>н, 6/2020 и 129/2021)и члана 55.</w:t>
      </w:r>
      <w:r w:rsidRPr="00804F8E">
        <w:rPr>
          <w:lang w:val="sr-Cyrl-RS"/>
        </w:rPr>
        <w:t xml:space="preserve"> Статута Основне Школе ''Стеван Сремац'' у Сенти</w:t>
      </w:r>
      <w:r w:rsidR="008F2D6B">
        <w:rPr>
          <w:lang w:val="sr-Cyrl-RS"/>
        </w:rPr>
        <w:t xml:space="preserve"> ( дел.број: 2/2023-1 од 31.1.2023. године)</w:t>
      </w:r>
      <w:r w:rsidRPr="00804F8E">
        <w:rPr>
          <w:lang w:val="sr-Cyrl-RS"/>
        </w:rPr>
        <w:t xml:space="preserve">, Школски одбор је наседници одржаној </w:t>
      </w:r>
      <w:r w:rsidR="00DC5361">
        <w:rPr>
          <w:lang w:val="sr-Cyrl-RS"/>
        </w:rPr>
        <w:t>дана 1.</w:t>
      </w:r>
      <w:r w:rsidR="00DC5361">
        <w:t>6</w:t>
      </w:r>
      <w:bookmarkStart w:id="0" w:name="_GoBack"/>
      <w:bookmarkEnd w:id="0"/>
      <w:r w:rsidR="00C56ECD">
        <w:rPr>
          <w:lang w:val="sr-Cyrl-RS"/>
        </w:rPr>
        <w:t xml:space="preserve">.2023. </w:t>
      </w:r>
      <w:r w:rsidRPr="00804F8E">
        <w:rPr>
          <w:lang w:val="sr-Cyrl-RS"/>
        </w:rPr>
        <w:t xml:space="preserve">године донео: 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center"/>
        <w:rPr>
          <w:b/>
          <w:lang w:val="sr-Cyrl-RS"/>
        </w:rPr>
      </w:pPr>
      <w:r w:rsidRPr="00804F8E">
        <w:rPr>
          <w:b/>
          <w:lang w:val="sr-Cyrl-RS"/>
        </w:rPr>
        <w:t>ПРАВИЛНИК</w:t>
      </w:r>
    </w:p>
    <w:p w:rsidR="00804F8E" w:rsidRPr="00804F8E" w:rsidRDefault="00804F8E" w:rsidP="00804F8E">
      <w:pPr>
        <w:spacing w:after="0"/>
        <w:jc w:val="center"/>
        <w:rPr>
          <w:b/>
          <w:lang w:val="sr-Cyrl-RS"/>
        </w:rPr>
      </w:pPr>
      <w:r w:rsidRPr="00804F8E">
        <w:rPr>
          <w:b/>
          <w:lang w:val="sr-Cyrl-RS"/>
        </w:rPr>
        <w:t>О НАГРАЂИВАЊУ И ПОХВАЉИВАЊУ УЧЕНИКА</w:t>
      </w:r>
    </w:p>
    <w:p w:rsidR="00804F8E" w:rsidRPr="00804F8E" w:rsidRDefault="00804F8E" w:rsidP="00804F8E">
      <w:pPr>
        <w:spacing w:after="0"/>
        <w:jc w:val="center"/>
        <w:rPr>
          <w:lang w:val="sr-Cyrl-RS"/>
        </w:rPr>
      </w:pPr>
      <w:r w:rsidRPr="00804F8E">
        <w:rPr>
          <w:lang w:val="sr-Cyrl-RS"/>
        </w:rPr>
        <w:t>Основне школе ''Стеван Сремац“ у Сенти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I ОПШТЕ ОДРЕДБЕ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1.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Овим Правилником прописују се врсте похвала и награда ученика Основне школе"Стеван Сремац" у Сенти (даље: Школа), као и услови и начин њиховог додељивања.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2.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Као посебан облик признања у току школовања ученику се додељује диплома и то: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1) диплома '' Вук Караџић'' за одличан успех и примерно владање;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2) диплома „Доситеj Обрадовић” за изузетне резултате из обавезног предмета, односно изборног програма;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Ученику се дипломе из става 1. овог члана додељују под условима и на начин прописан  Правилником о дипломама за изузетан успех ученика у основном образовању и васпитању који прописује министар.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</w:p>
    <w:p w:rsidR="00C56ECD" w:rsidRDefault="00C56ECD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lastRenderedPageBreak/>
        <w:t>II ПОХВАЛЕ</w:t>
      </w: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3.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Ученик може добити похвалу за: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1. одличан општи успех и примерно владање;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2. постигнут изузетан успех у савлађивању поједи</w:t>
      </w:r>
      <w:r>
        <w:rPr>
          <w:lang w:val="sr-Cyrl-RS"/>
        </w:rPr>
        <w:t xml:space="preserve">них наставних предмета, односно </w:t>
      </w:r>
      <w:r w:rsidRPr="00804F8E">
        <w:rPr>
          <w:lang w:val="sr-Cyrl-RS"/>
        </w:rPr>
        <w:t>наставних области;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3. изузетан успех у појединим ваннаставним активностима;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4. освојено прво, друго или треће место на так</w:t>
      </w:r>
      <w:r>
        <w:rPr>
          <w:lang w:val="sr-Cyrl-RS"/>
        </w:rPr>
        <w:t xml:space="preserve">мичењима (општинском, окружном, </w:t>
      </w:r>
      <w:r w:rsidRPr="00804F8E">
        <w:rPr>
          <w:lang w:val="sr-Cyrl-RS"/>
        </w:rPr>
        <w:t>републичком, међународном);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5.  „Ученик</w:t>
      </w:r>
      <w:r>
        <w:rPr>
          <w:lang w:val="sr-Cyrl-RS"/>
        </w:rPr>
        <w:t>а</w:t>
      </w:r>
      <w:r w:rsidRPr="00804F8E">
        <w:rPr>
          <w:lang w:val="sr-Cyrl-RS"/>
        </w:rPr>
        <w:t xml:space="preserve"> генерације";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6. „Спортисту</w:t>
      </w:r>
      <w:r w:rsidRPr="00804F8E">
        <w:rPr>
          <w:lang w:val="sr-Cyrl-RS"/>
        </w:rPr>
        <w:t xml:space="preserve"> генерације“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Похвала из става 1. тачка  5. и 6. овог члана додељује се ученику завршног разреда.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4.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Похвале могу бити усмене и писмене.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Похвале ученицима, на предлог одељенског старешине и одељенског већа, додељује Наставничко веће Школе.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i/>
          <w:lang w:val="sr-Cyrl-RS"/>
        </w:rPr>
        <w:t>Усмену похвалу</w:t>
      </w:r>
      <w:r w:rsidRPr="00804F8E">
        <w:rPr>
          <w:lang w:val="sr-Cyrl-RS"/>
        </w:rPr>
        <w:t xml:space="preserve"> ученик добија на крају првог и трећег тромесечја за постигнуте резултате у учењу и владању у току тромесечја, као и на крају првог полугодишта.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Усмену похвалу ученику додељује одељењски старешина, по сопственој иницијативи или на образложени усмени предлог предметног наставника.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Усмене похвале се саопштавају јавно, кроз књигу обавештења, пред одељењем, свим разредима, свим запосленима у Школи или пред наставницима и родитељима.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i/>
          <w:lang w:val="sr-Cyrl-RS"/>
        </w:rPr>
        <w:t>Писмену похвалу</w:t>
      </w:r>
      <w:r w:rsidRPr="00804F8E">
        <w:rPr>
          <w:lang w:val="sr-Cyrl-RS"/>
        </w:rPr>
        <w:t xml:space="preserve"> одељенског старешине и одељенског већа ученик добија за остварене резултате у раду, учењу и понашању, као и за учешће у културној и јавној делатности школе, на крају класификационог периода или на к</w:t>
      </w:r>
      <w:r>
        <w:rPr>
          <w:lang w:val="sr-Cyrl-RS"/>
        </w:rPr>
        <w:t>рају првог полугодишта и уписује</w:t>
      </w:r>
      <w:r w:rsidRPr="00804F8E">
        <w:rPr>
          <w:lang w:val="sr-Cyrl-RS"/>
        </w:rPr>
        <w:t xml:space="preserve"> се у ђачку књижицу.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Писмено похваљивање се врши у виду похвалнице која се штампа у зависности од материјаних могућности школе.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Похвалу не може добити ученик који нема примерно владање.</w:t>
      </w: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 xml:space="preserve"> </w:t>
      </w: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5.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Ученици који на крају наставне године постигну општи одличан успех и примерно владање, похваљују се за постигнут одличан успех и примерно владање.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Похвала за постигнут изузетан успех из појединог наставног предмета, односно за постигнут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lastRenderedPageBreak/>
        <w:t>изузетан успех у појединим ваннаставним активностима, додељује се ученицима који су се у току наставне године посебно истицали у тим наставним областима.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b/>
          <w:lang w:val="sr-Cyrl-RS"/>
        </w:rPr>
        <w:t>Члан 6</w:t>
      </w:r>
      <w:r w:rsidRPr="00804F8E">
        <w:rPr>
          <w:lang w:val="sr-Cyrl-RS"/>
        </w:rPr>
        <w:t>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Одељенски старешина ученика, уноси у </w:t>
      </w:r>
      <w:r w:rsidR="008F2D6B">
        <w:rPr>
          <w:lang w:val="sr-Cyrl-RS"/>
        </w:rPr>
        <w:t xml:space="preserve">ес-дневник </w:t>
      </w:r>
      <w:r w:rsidRPr="00804F8E">
        <w:rPr>
          <w:lang w:val="sr-Cyrl-RS"/>
        </w:rPr>
        <w:t>одељења у напомену и матичну мњигу, изречену усмену или писмену похвалу (због чега, од ког органа Школе и када је ученик похваљен).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Похвала „Ученик генерације“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7.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Похвала "Ученик генерације" додељује се ученику завршног разреда, на крају наставне године.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Одељенске старешине и одељенске заједнице, oд првог до осмог разреда, предлажу Наставничком већу највише  3 ученика из сваког одељења за стицање звања Ученик генерације.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8.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Похвала „Ученик генерације“ се додељује ученику добитнику дипломе „Вук Караџић“ са највише бодова у односу на остале добитнике те дипломе, према критеријумима утврђеним овим Правилником.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 xml:space="preserve">Члан 9.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Критеријуми на основу којих се додељује звање „Ученик генерације“ су: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1. Да је ученик носилац Дипломе «Вук Караџић»;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2. Број бодова за освојена места на такмичењима – општинском, окружном, републичком, међународном, чији је организатор Министарство просвете, школа, стручна друштва и други организатори у сарадњи са Министарством просвете;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3. Уколико након бодовања по тачки</w:t>
      </w:r>
      <w:r w:rsidRPr="00804F8E">
        <w:rPr>
          <w:lang w:val="sr-Cyrl-RS"/>
        </w:rPr>
        <w:t xml:space="preserve"> 2. овог члана два или више ученика има</w:t>
      </w:r>
      <w:r>
        <w:rPr>
          <w:lang w:val="sr-Cyrl-RS"/>
        </w:rPr>
        <w:t>ју</w:t>
      </w:r>
      <w:r w:rsidRPr="00804F8E">
        <w:rPr>
          <w:lang w:val="sr-Cyrl-RS"/>
        </w:rPr>
        <w:t xml:space="preserve"> исти </w:t>
      </w:r>
      <w:r>
        <w:rPr>
          <w:lang w:val="sr-Cyrl-RS"/>
        </w:rPr>
        <w:t>број бодова, гледа</w:t>
      </w:r>
      <w:r w:rsidRPr="00804F8E">
        <w:rPr>
          <w:lang w:val="sr-Cyrl-RS"/>
        </w:rPr>
        <w:t xml:space="preserve"> се број</w:t>
      </w:r>
      <w:r>
        <w:rPr>
          <w:lang w:val="sr-Cyrl-RS"/>
        </w:rPr>
        <w:t xml:space="preserve"> освојених</w:t>
      </w:r>
      <w:r w:rsidRPr="00804F8E">
        <w:rPr>
          <w:lang w:val="sr-Cyrl-RS"/>
        </w:rPr>
        <w:t xml:space="preserve"> диплома „Доситеј Обрадовић“;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4. да се у току школовања истицао у ваннаставним активностима;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5. да се у току школовања истицао у пружању помоћи другим ученицима, развијању односа другарског поверења, отворености, искрености међу ученицима и да ужива поверење међу својим друговима;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6. да је у току школовања имао правилан и коректан однос према наставницима, стручним сарадницима и другим запосленима у Школи, као и према родитељима других ученика.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Услови из овог члана морају бити кумулативно испуњени.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 xml:space="preserve">Члан 10.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Ученик носилац дипломе „Вук Караџић“ утврђује се под условима и на начин прописан  Правилником о дипломама за изузетан успех ученика у основном образовању и васпитању који прописује министар.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lastRenderedPageBreak/>
        <w:t xml:space="preserve">Члан 11.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C31D93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Кандидату за „Ученика генерације“ припадају бодови по основу успеха на такмичењима из наставних предмета у организацији Министарства просвете или призна</w:t>
      </w:r>
      <w:r w:rsidR="00C31D93">
        <w:rPr>
          <w:lang w:val="sr-Cyrl-RS"/>
        </w:rPr>
        <w:t>тих од стране тог министарства, остварених током целокупног школовања.</w:t>
      </w:r>
    </w:p>
    <w:p w:rsidR="00C31D93" w:rsidRPr="00804F8E" w:rsidRDefault="00C31D93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1) За успех на општинскомтакмичењу ученику припада: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– за освојено прво место                       5 бодова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– за освојено друго место                     4 бода;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– за освојено треће место                     3 бода.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2) За успех на окружном такмичењу ученику припада: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– за освојено прво место                      10 бодова;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– за освојено друго место                       8 бодова;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– за освојено треће место                      6 бодова.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3) За успех </w:t>
      </w:r>
      <w:r w:rsidR="008F2D6B">
        <w:rPr>
          <w:lang w:val="sr-Cyrl-RS"/>
        </w:rPr>
        <w:t>међуокружном</w:t>
      </w:r>
      <w:r w:rsidRPr="00804F8E">
        <w:rPr>
          <w:lang w:val="sr-Cyrl-RS"/>
        </w:rPr>
        <w:t xml:space="preserve"> такмичењу ученику припада: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– за освојено п</w:t>
      </w:r>
      <w:r w:rsidR="008F2D6B">
        <w:rPr>
          <w:lang w:val="sr-Cyrl-RS"/>
        </w:rPr>
        <w:t>рво место                     15</w:t>
      </w:r>
      <w:r w:rsidRPr="00804F8E">
        <w:rPr>
          <w:lang w:val="sr-Cyrl-RS"/>
        </w:rPr>
        <w:t xml:space="preserve"> бодова;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– за освојено д</w:t>
      </w:r>
      <w:r w:rsidR="008F2D6B">
        <w:rPr>
          <w:lang w:val="sr-Cyrl-RS"/>
        </w:rPr>
        <w:t>руго место                    13</w:t>
      </w:r>
      <w:r w:rsidRPr="00804F8E">
        <w:rPr>
          <w:lang w:val="sr-Cyrl-RS"/>
        </w:rPr>
        <w:t xml:space="preserve"> бодова;</w:t>
      </w:r>
    </w:p>
    <w:p w:rsid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– за освојено т</w:t>
      </w:r>
      <w:r w:rsidR="008F2D6B">
        <w:rPr>
          <w:lang w:val="sr-Cyrl-RS"/>
        </w:rPr>
        <w:t>реће место                    11</w:t>
      </w:r>
      <w:r w:rsidRPr="00804F8E">
        <w:rPr>
          <w:lang w:val="sr-Cyrl-RS"/>
        </w:rPr>
        <w:t xml:space="preserve"> бодова. </w:t>
      </w:r>
    </w:p>
    <w:p w:rsidR="008F2D6B" w:rsidRDefault="008F2D6B" w:rsidP="00804F8E">
      <w:pPr>
        <w:spacing w:after="0"/>
        <w:jc w:val="both"/>
        <w:rPr>
          <w:lang w:val="sr-Cyrl-RS"/>
        </w:rPr>
      </w:pPr>
    </w:p>
    <w:p w:rsidR="008F2D6B" w:rsidRDefault="008F2D6B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4) За успех на републичком такмичењу ученику припада:</w:t>
      </w:r>
    </w:p>
    <w:p w:rsidR="008F2D6B" w:rsidRDefault="008F2D6B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- за освојено прво место                       20</w:t>
      </w:r>
    </w:p>
    <w:p w:rsidR="008F2D6B" w:rsidRDefault="008F2D6B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- за освојено друго место                     18</w:t>
      </w:r>
    </w:p>
    <w:p w:rsidR="008F2D6B" w:rsidRDefault="008F2D6B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- за освојено треће место                     16</w:t>
      </w:r>
    </w:p>
    <w:p w:rsidR="008F2D6B" w:rsidRDefault="008F2D6B" w:rsidP="00804F8E">
      <w:pPr>
        <w:spacing w:after="0"/>
        <w:jc w:val="both"/>
        <w:rPr>
          <w:lang w:val="sr-Cyrl-RS"/>
        </w:rPr>
      </w:pPr>
    </w:p>
    <w:p w:rsidR="008F2D6B" w:rsidRDefault="008F2D6B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5) за успех на такмичењу</w:t>
      </w:r>
      <w:r w:rsidR="007E4DAD">
        <w:rPr>
          <w:lang w:val="sr-Cyrl-RS"/>
        </w:rPr>
        <w:t xml:space="preserve"> вишег ранга</w:t>
      </w:r>
      <w:r>
        <w:rPr>
          <w:lang w:val="sr-Cyrl-RS"/>
        </w:rPr>
        <w:t xml:space="preserve"> ученику припада:</w:t>
      </w:r>
    </w:p>
    <w:p w:rsidR="008F2D6B" w:rsidRDefault="008F2D6B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- за освојено прво место</w:t>
      </w:r>
      <w:r w:rsidR="007E4DAD">
        <w:rPr>
          <w:lang w:val="sr-Cyrl-RS"/>
        </w:rPr>
        <w:t xml:space="preserve">                       30</w:t>
      </w:r>
    </w:p>
    <w:p w:rsidR="008F2D6B" w:rsidRDefault="008F2D6B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- за освојено друго место</w:t>
      </w:r>
      <w:r w:rsidR="007E4DAD">
        <w:rPr>
          <w:lang w:val="sr-Cyrl-RS"/>
        </w:rPr>
        <w:t xml:space="preserve">                     25</w:t>
      </w:r>
    </w:p>
    <w:p w:rsidR="008F2D6B" w:rsidRDefault="008F2D6B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- за освојено треће место</w:t>
      </w:r>
      <w:r w:rsidR="007E4DAD">
        <w:rPr>
          <w:lang w:val="sr-Cyrl-RS"/>
        </w:rPr>
        <w:t xml:space="preserve">                     20</w:t>
      </w:r>
    </w:p>
    <w:p w:rsidR="008F2D6B" w:rsidRDefault="008F2D6B" w:rsidP="00804F8E">
      <w:pPr>
        <w:spacing w:after="0"/>
        <w:jc w:val="both"/>
        <w:rPr>
          <w:lang w:val="sr-Cyrl-RS"/>
        </w:rPr>
      </w:pPr>
    </w:p>
    <w:p w:rsidR="008F2D6B" w:rsidRPr="00804F8E" w:rsidRDefault="008F2D6B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Ученику се рачунају бодови највишег ранга такмичења на којем је освојио једно од прва три места.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b/>
          <w:lang w:val="sr-Cyrl-RS"/>
        </w:rPr>
        <w:t>Члан 12</w:t>
      </w:r>
      <w:r w:rsidRPr="00804F8E">
        <w:rPr>
          <w:lang w:val="sr-Cyrl-RS"/>
        </w:rPr>
        <w:t>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У случају да је резултат ученика постигнут у пару или тимским радом, односно екипно, ученицима који су учествовали у постизању резултата признаје се </w:t>
      </w:r>
      <w:r w:rsidR="007E4DAD">
        <w:rPr>
          <w:lang w:val="sr-Cyrl-RS"/>
        </w:rPr>
        <w:t>исти број бодова.</w:t>
      </w:r>
    </w:p>
    <w:p w:rsidR="007E4DAD" w:rsidRPr="00804F8E" w:rsidRDefault="007E4DAD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13.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Сва такмичења која се базирају на једном раду (ликовни рад, литерарни рад,технички рад и сл.), на таленту из рецитовања, лепом говору, знање које није стечено у предметима обухваћеним редовним школским програмом нпр. шах и др., </w:t>
      </w:r>
      <w:r w:rsidR="007E4DAD">
        <w:rPr>
          <w:lang w:val="sr-Cyrl-RS"/>
        </w:rPr>
        <w:t xml:space="preserve">успех на смотрама и сличним манифестацијама  у области физичког васпитања, </w:t>
      </w:r>
      <w:r w:rsidRPr="00804F8E">
        <w:rPr>
          <w:lang w:val="sr-Cyrl-RS"/>
        </w:rPr>
        <w:t xml:space="preserve">као и сва друга такмичења у којима ученик представља школу, бодују се на </w:t>
      </w:r>
      <w:r w:rsidR="007E4DAD">
        <w:rPr>
          <w:lang w:val="sr-Cyrl-RS"/>
        </w:rPr>
        <w:t>начин предвиђен у члану 11. овог Правилника.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</w:p>
    <w:p w:rsidR="007E4DAD" w:rsidRDefault="007E4DAD" w:rsidP="00804F8E">
      <w:pPr>
        <w:spacing w:after="0"/>
        <w:jc w:val="both"/>
        <w:rPr>
          <w:lang w:val="sr-Cyrl-RS"/>
        </w:rPr>
      </w:pPr>
    </w:p>
    <w:p w:rsidR="007E4DAD" w:rsidRPr="00804F8E" w:rsidRDefault="007E4DAD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lastRenderedPageBreak/>
        <w:t>Члан 14.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Испуњеност услова предвиђених у члану 9. став 1. тачка 4.-6. овог Правилника, цени се на основу мишљења Одељенског већа достављеног на начин прописан у члану 15. овог Правилика.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b/>
          <w:lang w:val="sr-Cyrl-RS"/>
        </w:rPr>
        <w:t>Члан 15</w:t>
      </w:r>
      <w:r w:rsidRPr="00804F8E">
        <w:rPr>
          <w:lang w:val="sr-Cyrl-RS"/>
        </w:rPr>
        <w:t>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Предлог за избор „Ученика генерације“ утврђује одељенски старешина ученика или надлежно одељењско веће најкасније на седници на којој се утврђују успех и владање ученика на крају наставне године.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Предлог се предаје у писменој форми и треба да буде образложен.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Кандидати за избор "Ученик генерације" достављају одељенском старешини медаље,</w:t>
      </w:r>
      <w:r w:rsidR="00F55D90">
        <w:rPr>
          <w:lang w:val="sr-Cyrl-RS"/>
        </w:rPr>
        <w:t xml:space="preserve"> </w:t>
      </w:r>
      <w:r w:rsidRPr="00804F8E">
        <w:rPr>
          <w:lang w:val="sr-Cyrl-RS"/>
        </w:rPr>
        <w:t>дипломе и похвалнице са такмичења. Прикупљене податке као и мишљење одељенског већа о испуњености ус</w:t>
      </w:r>
      <w:r>
        <w:rPr>
          <w:lang w:val="sr-Cyrl-RS"/>
        </w:rPr>
        <w:t>лова из члана 9. став 1. тачка 4.-6</w:t>
      </w:r>
      <w:r w:rsidRPr="00804F8E">
        <w:rPr>
          <w:lang w:val="sr-Cyrl-RS"/>
        </w:rPr>
        <w:t>. овог Правилника, одељенски старешина доставља комисији на основу којих комисија врши бодовање.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 xml:space="preserve">Члан 16.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Примерно владање кандидат за доделу дипломе „Ученик генерације“ мора имати и после закључивања оцене из владања, најмање до доношења одлуке о додели те похвале.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17.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Бира с</w:t>
      </w:r>
      <w:r w:rsidR="007E4DAD">
        <w:rPr>
          <w:lang w:val="sr-Cyrl-RS"/>
        </w:rPr>
        <w:t>е један ученик генерације који наставу похађа на српском наставном језику и један ученик генерације који наставу похађа на мађаском наставном језику.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18.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По истицању рок</w:t>
      </w:r>
      <w:r w:rsidR="00C015EC">
        <w:rPr>
          <w:lang w:val="sr-Cyrl-RS"/>
        </w:rPr>
        <w:t>а за достављање, д</w:t>
      </w:r>
      <w:r w:rsidRPr="00804F8E">
        <w:rPr>
          <w:lang w:val="sr-Cyrl-RS"/>
        </w:rPr>
        <w:t>ир</w:t>
      </w:r>
      <w:r w:rsidR="00C015EC">
        <w:rPr>
          <w:lang w:val="sr-Cyrl-RS"/>
        </w:rPr>
        <w:t xml:space="preserve">ектор именује трочлану комисију ( најкасније на дан одржавања седнице </w:t>
      </w:r>
      <w:r w:rsidR="00C015EC" w:rsidRPr="00C015EC">
        <w:rPr>
          <w:lang w:val="sr-Cyrl-RS"/>
        </w:rPr>
        <w:t>на којој се утврђују успех и владање у</w:t>
      </w:r>
      <w:r w:rsidR="00C015EC">
        <w:rPr>
          <w:lang w:val="sr-Cyrl-RS"/>
        </w:rPr>
        <w:t>ченика на крају наставне године)</w:t>
      </w:r>
      <w:r w:rsidRPr="00804F8E">
        <w:rPr>
          <w:lang w:val="sr-Cyrl-RS"/>
        </w:rPr>
        <w:t xml:space="preserve"> у чијем саставу су, поред њега, два наставника - један из предметне, а други из разредне наставе.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C015EC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У састав комисије не може ући наставник који предаје или је предавао неком од предложених кандидата, нити наставник код којег постоје разлози који доводе у сумњу његову непристрасност приликом бодовања.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19.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Задатак комисије је да провери доказе - податке о успеху и владању ученика, да на основу тако проверених података сваком кандидату утврди бодове на начин прописан чланом 11-13. овог Правилника и процени мишљење одељенског већа о испуњености ус</w:t>
      </w:r>
      <w:r>
        <w:rPr>
          <w:lang w:val="sr-Cyrl-RS"/>
        </w:rPr>
        <w:t>лова из члана 9. став 1. тачка 4.-6</w:t>
      </w:r>
      <w:r w:rsidRPr="00804F8E">
        <w:rPr>
          <w:lang w:val="sr-Cyrl-RS"/>
        </w:rPr>
        <w:t>. овог Правилника за сваког кандидата.</w:t>
      </w:r>
    </w:p>
    <w:p w:rsid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На основу тако утврђених бодова комисија је дужна да сачини ранг листу и кандидата са највишим бројем бодова предложи Наставничком већу за доделу похвале „Ученик генерације“.</w:t>
      </w:r>
    </w:p>
    <w:p w:rsidR="00804F8E" w:rsidRDefault="00804F8E" w:rsidP="00804F8E">
      <w:pPr>
        <w:spacing w:after="0"/>
        <w:jc w:val="both"/>
        <w:rPr>
          <w:lang w:val="sr-Cyrl-RS"/>
        </w:rPr>
      </w:pPr>
    </w:p>
    <w:p w:rsidR="00C015EC" w:rsidRDefault="00C015EC" w:rsidP="00804F8E">
      <w:pPr>
        <w:spacing w:after="0"/>
        <w:jc w:val="both"/>
        <w:rPr>
          <w:lang w:val="sr-Cyrl-RS"/>
        </w:rPr>
      </w:pPr>
    </w:p>
    <w:p w:rsidR="00C015EC" w:rsidRPr="00804F8E" w:rsidRDefault="00C015EC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20.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Наставничко веће доноси одлуку о додели похвале “Ученик генерације”, као и о награди за изабраног ученика.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Наставничко веће одлуку доноси већином гласова од укупног броја чланова и та одлука је коначна.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21.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Похвала "Ученик генерације" израђује се на посебном обрасцу који потписује </w:t>
      </w:r>
      <w:r w:rsidR="009723E2">
        <w:rPr>
          <w:lang w:val="sr-Cyrl-RS"/>
        </w:rPr>
        <w:t>директор школе</w:t>
      </w:r>
      <w:r w:rsidRPr="00804F8E">
        <w:rPr>
          <w:lang w:val="sr-Cyrl-RS"/>
        </w:rPr>
        <w:t xml:space="preserve"> и јавно се саопштава пред свим ученицима и запосленима.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Похвала „Спортиста генерције“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22.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Похвала "Спортиста генерације" додељује се једном ученику завршног разреда који је </w:t>
      </w:r>
      <w:r w:rsidR="00C31D93">
        <w:rPr>
          <w:lang w:val="sr-Cyrl-RS"/>
        </w:rPr>
        <w:t xml:space="preserve">на крају сваке школске године имао одличан успех из предмета физичко и здравствено васпитање, </w:t>
      </w:r>
      <w:r w:rsidRPr="00804F8E">
        <w:rPr>
          <w:lang w:val="sr-Cyrl-RS"/>
        </w:rPr>
        <w:t>постигао изузетне резултате у спортским активностима и најмање врло добар општи успех из наставних предмета и примерно владање.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Похвалу "Спортиста генерације" додељује Наставничко веће, на предлог стручног већа за вештине а након бодовања спортских диплома од стране Комисије.  </w:t>
      </w:r>
    </w:p>
    <w:p w:rsid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Приликом утврђивања предлога, стручно веће за вештине треба да се руководи </w:t>
      </w:r>
      <w:r w:rsidR="00F37467">
        <w:rPr>
          <w:lang w:val="sr-Cyrl-RS"/>
        </w:rPr>
        <w:t xml:space="preserve">и </w:t>
      </w:r>
      <w:r w:rsidRPr="00804F8E">
        <w:rPr>
          <w:lang w:val="sr-Cyrl-RS"/>
        </w:rPr>
        <w:t>следећим: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- да је предложени ученик  редовно похађао наставу, и примерно се понашао на свим часовима, а посебно на часовима физичког и здравственог васпитања;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- да је ученик редовно учествовао на кросевима и другим школским спортским манифестацијама;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- да је ученик представљао Школу на општинским, окружним, међуопштинским, међуокружним такмичењима,републичким и другим такмичењима;</w:t>
      </w:r>
    </w:p>
    <w:p w:rsid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- показао примерно понашање према свим учесницима такмичења</w:t>
      </w:r>
    </w:p>
    <w:p w:rsidR="0098186C" w:rsidRDefault="0098186C" w:rsidP="00804F8E">
      <w:pPr>
        <w:spacing w:after="0"/>
        <w:jc w:val="both"/>
        <w:rPr>
          <w:lang w:val="sr-Cyrl-RS"/>
        </w:rPr>
      </w:pPr>
    </w:p>
    <w:p w:rsidR="0098186C" w:rsidRDefault="0098186C" w:rsidP="00804F8E">
      <w:pPr>
        <w:spacing w:after="0"/>
        <w:jc w:val="both"/>
        <w:rPr>
          <w:lang w:val="sr-Cyrl-RS"/>
        </w:rPr>
      </w:pPr>
      <w:r>
        <w:rPr>
          <w:lang w:val="sr-Cyrl-RS"/>
        </w:rPr>
        <w:t>Предлози стручног већа за вештине треба да буду образложени.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F55D90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Комисија из члана 18. овог Правилника, на основу критеријума предвиђених у члану  11.</w:t>
      </w:r>
      <w:r w:rsidR="00F55D90">
        <w:rPr>
          <w:lang w:val="sr-Cyrl-RS"/>
        </w:rPr>
        <w:t xml:space="preserve"> и члану 12.</w:t>
      </w:r>
      <w:r w:rsidRPr="00804F8E">
        <w:rPr>
          <w:lang w:val="sr-Cyrl-RS"/>
        </w:rPr>
        <w:t xml:space="preserve"> овог Правилника, бодује спортска такмичења на којима је учествовао ученик који је предложен од стране стручног већа за вештине за „Спортисту генерације“ и сачињава листу кандидата</w:t>
      </w:r>
      <w:r w:rsidR="00F37467">
        <w:rPr>
          <w:lang w:val="sr-Cyrl-RS"/>
        </w:rPr>
        <w:t>,</w:t>
      </w:r>
      <w:r w:rsidRPr="00804F8E">
        <w:rPr>
          <w:lang w:val="sr-Cyrl-RS"/>
        </w:rPr>
        <w:t xml:space="preserve"> те кандидата са највишим бројем бодова предлаже Наставничком већу за похвалу „Спортиста генерације“.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b/>
          <w:lang w:val="sr-Cyrl-RS"/>
        </w:rPr>
      </w:pPr>
      <w:r w:rsidRPr="00804F8E">
        <w:rPr>
          <w:b/>
          <w:lang w:val="sr-Cyrl-RS"/>
        </w:rPr>
        <w:t>Члан 23.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Уколико се ученик који је од стране Комисије предложен за титулу „Спортиста  генерације“ ( ученик са највишим бројем бодова након спроведеног бодовања) поклапа са учеником који је предложен </w:t>
      </w:r>
      <w:r w:rsidRPr="00804F8E">
        <w:rPr>
          <w:lang w:val="sr-Cyrl-RS"/>
        </w:rPr>
        <w:lastRenderedPageBreak/>
        <w:t>за титулу „Ученик генерације“, похвала „Спортиста генерације“ доделиће се ученику који је други на листи одн. ако таквог ученика нема похвала „Спортиста генерације“ неће се доделити.</w:t>
      </w:r>
    </w:p>
    <w:p w:rsidR="00971FC6" w:rsidRPr="00804F8E" w:rsidRDefault="00971FC6" w:rsidP="00804F8E">
      <w:pPr>
        <w:spacing w:after="0"/>
        <w:jc w:val="both"/>
        <w:rPr>
          <w:lang w:val="sr-Cyrl-RS"/>
        </w:rPr>
      </w:pPr>
    </w:p>
    <w:p w:rsidR="00971FC6" w:rsidRPr="00804F8E" w:rsidRDefault="00971FC6" w:rsidP="00804F8E">
      <w:pPr>
        <w:spacing w:after="0"/>
        <w:jc w:val="both"/>
        <w:rPr>
          <w:lang w:val="sr-Cyrl-RS"/>
        </w:rPr>
      </w:pPr>
    </w:p>
    <w:p w:rsidR="00804F8E" w:rsidRPr="00971FC6" w:rsidRDefault="00804F8E" w:rsidP="00804F8E">
      <w:pPr>
        <w:spacing w:after="0"/>
        <w:jc w:val="both"/>
        <w:rPr>
          <w:b/>
          <w:lang w:val="sr-Cyrl-RS"/>
        </w:rPr>
      </w:pPr>
      <w:r w:rsidRPr="00971FC6">
        <w:rPr>
          <w:b/>
          <w:lang w:val="sr-Cyrl-RS"/>
        </w:rPr>
        <w:t>III НАГРАДЕ</w:t>
      </w:r>
    </w:p>
    <w:p w:rsidR="00804F8E" w:rsidRPr="00971FC6" w:rsidRDefault="00804F8E" w:rsidP="00804F8E">
      <w:pPr>
        <w:spacing w:after="0"/>
        <w:jc w:val="both"/>
        <w:rPr>
          <w:b/>
          <w:lang w:val="sr-Cyrl-RS"/>
        </w:rPr>
      </w:pPr>
    </w:p>
    <w:p w:rsidR="00804F8E" w:rsidRPr="00971FC6" w:rsidRDefault="00971FC6" w:rsidP="00804F8E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24</w:t>
      </w:r>
      <w:r w:rsidR="00804F8E" w:rsidRPr="00971FC6">
        <w:rPr>
          <w:b/>
          <w:lang w:val="sr-Cyrl-RS"/>
        </w:rPr>
        <w:t>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Ученик генерације награђује се књигом.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Ученик генерације, поред награде у облику књиге, може добити и награду у виду другог примереног поклона, у складу са могућностима Школе, донатора или спонзора.</w:t>
      </w:r>
    </w:p>
    <w:p w:rsidR="00971FC6" w:rsidRDefault="00971FC6" w:rsidP="00804F8E">
      <w:pPr>
        <w:spacing w:after="0"/>
        <w:jc w:val="both"/>
        <w:rPr>
          <w:b/>
          <w:lang w:val="sr-Cyrl-RS"/>
        </w:rPr>
      </w:pPr>
    </w:p>
    <w:p w:rsidR="00804F8E" w:rsidRPr="00971FC6" w:rsidRDefault="00971FC6" w:rsidP="00804F8E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25</w:t>
      </w:r>
      <w:r w:rsidR="00804F8E" w:rsidRPr="00971FC6">
        <w:rPr>
          <w:b/>
          <w:lang w:val="sr-Cyrl-RS"/>
        </w:rPr>
        <w:t>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Ученик који је освојио једно од три прва места на такмичењу вишег ранга од школског  (општинско, окружно</w:t>
      </w:r>
      <w:r w:rsidR="009723E2">
        <w:rPr>
          <w:lang w:val="sr-Cyrl-RS"/>
        </w:rPr>
        <w:t xml:space="preserve">, међуокружно, </w:t>
      </w:r>
      <w:r w:rsidRPr="00804F8E">
        <w:rPr>
          <w:lang w:val="sr-Cyrl-RS"/>
        </w:rPr>
        <w:t>републичко</w:t>
      </w:r>
      <w:r w:rsidR="009723E2">
        <w:rPr>
          <w:lang w:val="sr-Cyrl-RS"/>
        </w:rPr>
        <w:t xml:space="preserve"> или такмичење вишег ранга</w:t>
      </w:r>
      <w:r w:rsidRPr="00804F8E">
        <w:rPr>
          <w:lang w:val="sr-Cyrl-RS"/>
        </w:rPr>
        <w:t xml:space="preserve">) награђује се књигом или другим пригодним поклоном </w:t>
      </w:r>
      <w:r w:rsidR="00527D23">
        <w:rPr>
          <w:lang w:val="sr-Cyrl-RS"/>
        </w:rPr>
        <w:t xml:space="preserve">( посета позоришној представи, , концерту, спортској манифестацији), </w:t>
      </w:r>
      <w:r w:rsidRPr="00804F8E">
        <w:rPr>
          <w:lang w:val="sr-Cyrl-RS"/>
        </w:rPr>
        <w:t xml:space="preserve">у складу са могућностима школе, донатора или спонзора, на предлог Наставничког већа. </w:t>
      </w:r>
    </w:p>
    <w:p w:rsidR="00971FC6" w:rsidRPr="00804F8E" w:rsidRDefault="00971FC6" w:rsidP="00804F8E">
      <w:pPr>
        <w:spacing w:after="0"/>
        <w:jc w:val="both"/>
        <w:rPr>
          <w:lang w:val="sr-Cyrl-RS"/>
        </w:rPr>
      </w:pPr>
    </w:p>
    <w:p w:rsidR="00804F8E" w:rsidRPr="00804F8E" w:rsidRDefault="00971FC6" w:rsidP="00804F8E">
      <w:pPr>
        <w:spacing w:after="0"/>
        <w:jc w:val="both"/>
        <w:rPr>
          <w:lang w:val="sr-Cyrl-RS"/>
        </w:rPr>
      </w:pPr>
      <w:r w:rsidRPr="00971FC6">
        <w:rPr>
          <w:b/>
          <w:lang w:val="sr-Cyrl-RS"/>
        </w:rPr>
        <w:t>Члан 26</w:t>
      </w:r>
      <w:r w:rsidR="00804F8E" w:rsidRPr="00804F8E">
        <w:rPr>
          <w:lang w:val="sr-Cyrl-RS"/>
        </w:rPr>
        <w:t>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Наставничко веће награђује књигама ученике осмог разреда, за одличан успех и примерно владање на крају школске године.</w:t>
      </w:r>
    </w:p>
    <w:p w:rsidR="00971FC6" w:rsidRDefault="00971FC6" w:rsidP="00804F8E">
      <w:pPr>
        <w:spacing w:after="0"/>
        <w:jc w:val="both"/>
        <w:rPr>
          <w:lang w:val="sr-Cyrl-RS"/>
        </w:rPr>
      </w:pPr>
    </w:p>
    <w:p w:rsidR="00971FC6" w:rsidRPr="00971FC6" w:rsidRDefault="00971FC6" w:rsidP="00804F8E">
      <w:pPr>
        <w:spacing w:after="0"/>
        <w:jc w:val="both"/>
        <w:rPr>
          <w:b/>
          <w:lang w:val="sr-Cyrl-RS"/>
        </w:rPr>
      </w:pPr>
      <w:r w:rsidRPr="00971FC6">
        <w:rPr>
          <w:b/>
          <w:lang w:val="sr-Cyrl-RS"/>
        </w:rPr>
        <w:t>Члан 27.</w:t>
      </w:r>
    </w:p>
    <w:p w:rsidR="00971FC6" w:rsidRDefault="00971FC6" w:rsidP="00804F8E">
      <w:pPr>
        <w:spacing w:after="0"/>
        <w:jc w:val="both"/>
        <w:rPr>
          <w:lang w:val="sr-Cyrl-RS"/>
        </w:rPr>
      </w:pPr>
    </w:p>
    <w:p w:rsidR="00971FC6" w:rsidRPr="00804F8E" w:rsidRDefault="00971FC6" w:rsidP="00804F8E">
      <w:pPr>
        <w:spacing w:after="0"/>
        <w:jc w:val="both"/>
        <w:rPr>
          <w:lang w:val="sr-Cyrl-RS"/>
        </w:rPr>
      </w:pPr>
      <w:r w:rsidRPr="00971FC6">
        <w:rPr>
          <w:lang w:val="sr-Cyrl-RS"/>
        </w:rPr>
        <w:t>"Спортисти генерације" Школа додељује диплому и адекватну спортску опрему или књигу пригодну титули.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971FC6" w:rsidRDefault="00804F8E" w:rsidP="00804F8E">
      <w:pPr>
        <w:spacing w:after="0"/>
        <w:jc w:val="both"/>
        <w:rPr>
          <w:b/>
          <w:lang w:val="sr-Cyrl-RS"/>
        </w:rPr>
      </w:pPr>
      <w:r w:rsidRPr="00971FC6">
        <w:rPr>
          <w:b/>
          <w:lang w:val="sr-Cyrl-RS"/>
        </w:rPr>
        <w:t>IV ПРЕЛАЗНЕ И ЗАВРШНЕ ОДРЕДБЕ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971FC6" w:rsidRDefault="00971FC6" w:rsidP="00804F8E">
      <w:pPr>
        <w:spacing w:after="0"/>
        <w:jc w:val="both"/>
        <w:rPr>
          <w:b/>
          <w:lang w:val="sr-Cyrl-RS"/>
        </w:rPr>
      </w:pPr>
      <w:r w:rsidRPr="00971FC6">
        <w:rPr>
          <w:b/>
          <w:lang w:val="sr-Cyrl-RS"/>
        </w:rPr>
        <w:t>Члан 28</w:t>
      </w:r>
      <w:r w:rsidR="00804F8E" w:rsidRPr="00971FC6">
        <w:rPr>
          <w:b/>
          <w:lang w:val="sr-Cyrl-RS"/>
        </w:rPr>
        <w:t>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За све што није регулисано овим Правилником примењиваће се одредбе Статута и Закона о основама система образовања и васпитања.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971FC6" w:rsidRDefault="00971FC6" w:rsidP="00804F8E">
      <w:pPr>
        <w:spacing w:after="0"/>
        <w:jc w:val="both"/>
        <w:rPr>
          <w:b/>
          <w:lang w:val="sr-Cyrl-RS"/>
        </w:rPr>
      </w:pPr>
      <w:r w:rsidRPr="00971FC6">
        <w:rPr>
          <w:b/>
          <w:lang w:val="sr-Cyrl-RS"/>
        </w:rPr>
        <w:t>Члан 29</w:t>
      </w:r>
      <w:r w:rsidR="00804F8E" w:rsidRPr="00971FC6">
        <w:rPr>
          <w:b/>
          <w:lang w:val="sr-Cyrl-RS"/>
        </w:rPr>
        <w:t>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 О спровођењу одредаба овог Правилника стараће се директор школе и Наставничко веће.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971FC6" w:rsidRDefault="00971FC6" w:rsidP="00804F8E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>Члан 30</w:t>
      </w:r>
      <w:r w:rsidR="00804F8E" w:rsidRPr="00971FC6">
        <w:rPr>
          <w:b/>
          <w:lang w:val="sr-Cyrl-RS"/>
        </w:rPr>
        <w:t>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Све именице употребљене у граматичком мушком роду подразумевају природни мушки и женски род лица на које се односе.</w:t>
      </w:r>
    </w:p>
    <w:p w:rsidR="00804F8E" w:rsidRDefault="00804F8E" w:rsidP="00804F8E">
      <w:pPr>
        <w:spacing w:after="0"/>
        <w:jc w:val="both"/>
        <w:rPr>
          <w:lang w:val="sr-Cyrl-RS"/>
        </w:rPr>
      </w:pPr>
    </w:p>
    <w:p w:rsidR="009723E2" w:rsidRDefault="009723E2" w:rsidP="00804F8E">
      <w:pPr>
        <w:spacing w:after="0"/>
        <w:jc w:val="both"/>
        <w:rPr>
          <w:lang w:val="sr-Cyrl-RS"/>
        </w:rPr>
      </w:pPr>
    </w:p>
    <w:p w:rsidR="009723E2" w:rsidRPr="00804F8E" w:rsidRDefault="009723E2" w:rsidP="00804F8E">
      <w:pPr>
        <w:spacing w:after="0"/>
        <w:jc w:val="both"/>
        <w:rPr>
          <w:lang w:val="sr-Cyrl-RS"/>
        </w:rPr>
      </w:pPr>
    </w:p>
    <w:p w:rsidR="00804F8E" w:rsidRPr="00971FC6" w:rsidRDefault="00971FC6" w:rsidP="00804F8E">
      <w:pPr>
        <w:spacing w:after="0"/>
        <w:jc w:val="both"/>
        <w:rPr>
          <w:b/>
          <w:lang w:val="sr-Cyrl-RS"/>
        </w:rPr>
      </w:pPr>
      <w:r w:rsidRPr="00971FC6">
        <w:rPr>
          <w:b/>
          <w:lang w:val="sr-Cyrl-RS"/>
        </w:rPr>
        <w:lastRenderedPageBreak/>
        <w:t>Члан 31</w:t>
      </w:r>
      <w:r w:rsidR="00804F8E" w:rsidRPr="00971FC6">
        <w:rPr>
          <w:b/>
          <w:lang w:val="sr-Cyrl-RS"/>
        </w:rPr>
        <w:t>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Даном ступања на снагу овог Правилника престаје да важи Правилник о награђивању и похваљивању ученика Основне школе „Стеван Сремац“ у Сенти, заведен под бројем 87/2020-1 од 29.5.2020. године.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971FC6" w:rsidRDefault="00971FC6" w:rsidP="00804F8E">
      <w:pPr>
        <w:spacing w:after="0"/>
        <w:jc w:val="both"/>
        <w:rPr>
          <w:b/>
          <w:lang w:val="sr-Cyrl-RS"/>
        </w:rPr>
      </w:pPr>
      <w:r w:rsidRPr="00971FC6">
        <w:rPr>
          <w:b/>
          <w:lang w:val="sr-Cyrl-RS"/>
        </w:rPr>
        <w:t>Члан 32</w:t>
      </w:r>
      <w:r w:rsidR="00804F8E" w:rsidRPr="00971FC6">
        <w:rPr>
          <w:b/>
          <w:lang w:val="sr-Cyrl-RS"/>
        </w:rPr>
        <w:t>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Овај Правилник објављује се на огласној табли и интернет страници школе и ступа на снагу осмог дана од дана објављивања.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Default="00804F8E" w:rsidP="00804F8E">
      <w:pPr>
        <w:spacing w:after="0"/>
        <w:jc w:val="both"/>
        <w:rPr>
          <w:lang w:val="sr-Cyrl-RS"/>
        </w:rPr>
      </w:pPr>
    </w:p>
    <w:p w:rsidR="00971FC6" w:rsidRDefault="00971FC6" w:rsidP="00804F8E">
      <w:pPr>
        <w:spacing w:after="0"/>
        <w:jc w:val="both"/>
        <w:rPr>
          <w:lang w:val="sr-Cyrl-RS"/>
        </w:rPr>
      </w:pPr>
    </w:p>
    <w:p w:rsidR="00971FC6" w:rsidRDefault="00971FC6" w:rsidP="00804F8E">
      <w:pPr>
        <w:spacing w:after="0"/>
        <w:jc w:val="both"/>
        <w:rPr>
          <w:lang w:val="sr-Cyrl-RS"/>
        </w:rPr>
      </w:pPr>
    </w:p>
    <w:p w:rsidR="00971FC6" w:rsidRPr="00804F8E" w:rsidRDefault="00971FC6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                                                                                                                Председник Школског одбора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                                                                                                                    ______________________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 xml:space="preserve">                                                                                                                           ( Еуридике Латињак) 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804F8E" w:rsidRPr="00804F8E" w:rsidRDefault="00804F8E" w:rsidP="00804F8E">
      <w:pPr>
        <w:spacing w:after="0"/>
        <w:jc w:val="both"/>
        <w:rPr>
          <w:lang w:val="sr-Cyrl-RS"/>
        </w:rPr>
      </w:pPr>
      <w:r w:rsidRPr="00804F8E">
        <w:rPr>
          <w:lang w:val="sr-Cyrl-RS"/>
        </w:rPr>
        <w:t>Правилник је објављен на</w:t>
      </w:r>
      <w:r w:rsidR="00C56ECD">
        <w:rPr>
          <w:lang w:val="sr-Cyrl-RS"/>
        </w:rPr>
        <w:t xml:space="preserve"> огласној табли дана 1.6.2023. године </w:t>
      </w:r>
      <w:r w:rsidRPr="00804F8E">
        <w:rPr>
          <w:lang w:val="sr-Cyrl-RS"/>
        </w:rPr>
        <w:t>а сту</w:t>
      </w:r>
      <w:r w:rsidR="00C56ECD">
        <w:rPr>
          <w:lang w:val="sr-Cyrl-RS"/>
        </w:rPr>
        <w:t xml:space="preserve">пио је на снагу дана 9.6.2023. </w:t>
      </w:r>
      <w:r w:rsidRPr="00804F8E">
        <w:rPr>
          <w:lang w:val="sr-Cyrl-RS"/>
        </w:rPr>
        <w:t>што потврђује секретар школе Сања Гајин ________________.</w:t>
      </w:r>
    </w:p>
    <w:p w:rsidR="00804F8E" w:rsidRPr="00804F8E" w:rsidRDefault="00804F8E" w:rsidP="00804F8E">
      <w:pPr>
        <w:spacing w:after="0"/>
        <w:jc w:val="both"/>
        <w:rPr>
          <w:lang w:val="sr-Cyrl-RS"/>
        </w:rPr>
      </w:pPr>
    </w:p>
    <w:p w:rsidR="009744BE" w:rsidRPr="0069146B" w:rsidRDefault="009744BE" w:rsidP="0069146B">
      <w:pPr>
        <w:spacing w:after="0"/>
        <w:jc w:val="both"/>
        <w:rPr>
          <w:lang w:val="sr-Cyrl-RS"/>
        </w:rPr>
      </w:pPr>
    </w:p>
    <w:sectPr w:rsidR="009744BE" w:rsidRPr="0069146B" w:rsidSect="003F54DE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8B" w:rsidRDefault="00F8278B" w:rsidP="00E914BD">
      <w:pPr>
        <w:spacing w:after="0" w:line="240" w:lineRule="auto"/>
      </w:pPr>
      <w:r>
        <w:separator/>
      </w:r>
    </w:p>
  </w:endnote>
  <w:endnote w:type="continuationSeparator" w:id="0">
    <w:p w:rsidR="00F8278B" w:rsidRDefault="00F8278B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8B" w:rsidRDefault="00F8278B" w:rsidP="00E914BD">
      <w:pPr>
        <w:spacing w:after="0" w:line="240" w:lineRule="auto"/>
      </w:pPr>
      <w:r>
        <w:separator/>
      </w:r>
    </w:p>
  </w:footnote>
  <w:footnote w:type="continuationSeparator" w:id="0">
    <w:p w:rsidR="00F8278B" w:rsidRDefault="00F8278B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8EC"/>
    <w:multiLevelType w:val="multilevel"/>
    <w:tmpl w:val="27B2398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A76986"/>
    <w:multiLevelType w:val="multilevel"/>
    <w:tmpl w:val="34AC2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75F8C"/>
    <w:multiLevelType w:val="hybridMultilevel"/>
    <w:tmpl w:val="2F6A64E0"/>
    <w:lvl w:ilvl="0" w:tplc="B5DAF2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432C0"/>
    <w:multiLevelType w:val="multilevel"/>
    <w:tmpl w:val="375AD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30F1F"/>
    <w:multiLevelType w:val="multilevel"/>
    <w:tmpl w:val="84A65058"/>
    <w:lvl w:ilvl="0">
      <w:start w:val="1"/>
      <w:numFmt w:val="bullet"/>
      <w:lvlText w:val="➢"/>
      <w:lvlJc w:val="left"/>
      <w:pPr>
        <w:ind w:left="459" w:hanging="288"/>
      </w:pPr>
      <w:rPr>
        <w:rFonts w:ascii="Arimo" w:eastAsia="Arimo" w:hAnsi="Arimo" w:cs="Arimo"/>
        <w:color w:val="4471C4"/>
        <w:sz w:val="24"/>
        <w:szCs w:val="24"/>
      </w:rPr>
    </w:lvl>
    <w:lvl w:ilvl="1">
      <w:start w:val="2"/>
      <w:numFmt w:val="decimal"/>
      <w:lvlText w:val="%2)"/>
      <w:lvlJc w:val="left"/>
      <w:pPr>
        <w:ind w:left="462" w:hanging="26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3">
      <w:start w:val="1"/>
      <w:numFmt w:val="decimal"/>
      <w:lvlText w:val="%3.%4"/>
      <w:lvlJc w:val="left"/>
      <w:pPr>
        <w:ind w:left="1010" w:hanging="352"/>
      </w:pPr>
      <w:rPr>
        <w:rFonts w:ascii="Times New Roman" w:eastAsia="Times New Roman" w:hAnsi="Times New Roman" w:cs="Times New Roman"/>
        <w:b/>
        <w:sz w:val="28"/>
        <w:szCs w:val="28"/>
      </w:rPr>
    </w:lvl>
    <w:lvl w:ilvl="4">
      <w:start w:val="1"/>
      <w:numFmt w:val="decimal"/>
      <w:lvlText w:val="%3.%4.%5."/>
      <w:lvlJc w:val="left"/>
      <w:pPr>
        <w:ind w:left="144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bullet"/>
      <w:lvlText w:val="•"/>
      <w:lvlJc w:val="left"/>
      <w:pPr>
        <w:ind w:left="1400" w:hanging="720"/>
      </w:pPr>
    </w:lvl>
    <w:lvl w:ilvl="6">
      <w:start w:val="1"/>
      <w:numFmt w:val="bullet"/>
      <w:lvlText w:val="•"/>
      <w:lvlJc w:val="left"/>
      <w:pPr>
        <w:ind w:left="1440" w:hanging="720"/>
      </w:pPr>
    </w:lvl>
    <w:lvl w:ilvl="7">
      <w:start w:val="1"/>
      <w:numFmt w:val="bullet"/>
      <w:lvlText w:val="•"/>
      <w:lvlJc w:val="left"/>
      <w:pPr>
        <w:ind w:left="3436" w:hanging="720"/>
      </w:pPr>
    </w:lvl>
    <w:lvl w:ilvl="8">
      <w:start w:val="1"/>
      <w:numFmt w:val="bullet"/>
      <w:lvlText w:val="•"/>
      <w:lvlJc w:val="left"/>
      <w:pPr>
        <w:ind w:left="5433" w:hanging="720"/>
      </w:pPr>
    </w:lvl>
  </w:abstractNum>
  <w:abstractNum w:abstractNumId="8">
    <w:nsid w:val="2D2C36B1"/>
    <w:multiLevelType w:val="multilevel"/>
    <w:tmpl w:val="BAF2503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D06BD"/>
    <w:multiLevelType w:val="multilevel"/>
    <w:tmpl w:val="5E9A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39B3395E"/>
    <w:multiLevelType w:val="hybridMultilevel"/>
    <w:tmpl w:val="DDE8A06C"/>
    <w:lvl w:ilvl="0" w:tplc="20FCD9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613E25"/>
    <w:multiLevelType w:val="multilevel"/>
    <w:tmpl w:val="9692F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DA20552"/>
    <w:multiLevelType w:val="hybridMultilevel"/>
    <w:tmpl w:val="F364D6DA"/>
    <w:lvl w:ilvl="0" w:tplc="F00EFC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65E27"/>
    <w:multiLevelType w:val="multilevel"/>
    <w:tmpl w:val="7C10FFEE"/>
    <w:lvl w:ilvl="0">
      <w:numFmt w:val="bullet"/>
      <w:lvlText w:val="-"/>
      <w:lvlJc w:val="left"/>
      <w:pPr>
        <w:ind w:left="870" w:hanging="51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2508A"/>
    <w:multiLevelType w:val="hybridMultilevel"/>
    <w:tmpl w:val="7974E552"/>
    <w:lvl w:ilvl="0" w:tplc="05F03E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9"/>
  </w:num>
  <w:num w:numId="5">
    <w:abstractNumId w:val="2"/>
  </w:num>
  <w:num w:numId="6">
    <w:abstractNumId w:val="19"/>
  </w:num>
  <w:num w:numId="7">
    <w:abstractNumId w:val="16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  <w:num w:numId="15">
    <w:abstractNumId w:val="14"/>
  </w:num>
  <w:num w:numId="16">
    <w:abstractNumId w:val="1"/>
  </w:num>
  <w:num w:numId="17">
    <w:abstractNumId w:val="13"/>
  </w:num>
  <w:num w:numId="18">
    <w:abstractNumId w:val="3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14111"/>
    <w:rsid w:val="000855E2"/>
    <w:rsid w:val="000A313A"/>
    <w:rsid w:val="000B6743"/>
    <w:rsid w:val="000C7DE1"/>
    <w:rsid w:val="000E19E9"/>
    <w:rsid w:val="000E68E8"/>
    <w:rsid w:val="000F66F8"/>
    <w:rsid w:val="001232CF"/>
    <w:rsid w:val="00130BDB"/>
    <w:rsid w:val="00177640"/>
    <w:rsid w:val="001833F5"/>
    <w:rsid w:val="00183B04"/>
    <w:rsid w:val="00184404"/>
    <w:rsid w:val="00193C13"/>
    <w:rsid w:val="001B694C"/>
    <w:rsid w:val="001E025B"/>
    <w:rsid w:val="001F3BAB"/>
    <w:rsid w:val="001F6DF1"/>
    <w:rsid w:val="00210A98"/>
    <w:rsid w:val="002141D1"/>
    <w:rsid w:val="00221AA1"/>
    <w:rsid w:val="00245477"/>
    <w:rsid w:val="002757B1"/>
    <w:rsid w:val="00284EB0"/>
    <w:rsid w:val="002923E8"/>
    <w:rsid w:val="002D6775"/>
    <w:rsid w:val="002E2204"/>
    <w:rsid w:val="002F026D"/>
    <w:rsid w:val="00303624"/>
    <w:rsid w:val="00304F0A"/>
    <w:rsid w:val="00366EFD"/>
    <w:rsid w:val="003B0CFF"/>
    <w:rsid w:val="003D6AA2"/>
    <w:rsid w:val="003F54DE"/>
    <w:rsid w:val="004169C1"/>
    <w:rsid w:val="00425FE2"/>
    <w:rsid w:val="00430A16"/>
    <w:rsid w:val="00431EDD"/>
    <w:rsid w:val="00484B1B"/>
    <w:rsid w:val="00495D9B"/>
    <w:rsid w:val="004D27D3"/>
    <w:rsid w:val="004E51BA"/>
    <w:rsid w:val="004E73BA"/>
    <w:rsid w:val="00527690"/>
    <w:rsid w:val="00527D23"/>
    <w:rsid w:val="0053406F"/>
    <w:rsid w:val="00536D29"/>
    <w:rsid w:val="00541F91"/>
    <w:rsid w:val="00562C22"/>
    <w:rsid w:val="0056477A"/>
    <w:rsid w:val="005659D7"/>
    <w:rsid w:val="00580525"/>
    <w:rsid w:val="005A1366"/>
    <w:rsid w:val="005A4DD8"/>
    <w:rsid w:val="005C3986"/>
    <w:rsid w:val="005D0BBB"/>
    <w:rsid w:val="005E1359"/>
    <w:rsid w:val="005F29BE"/>
    <w:rsid w:val="005F384B"/>
    <w:rsid w:val="00622325"/>
    <w:rsid w:val="00622526"/>
    <w:rsid w:val="00622F24"/>
    <w:rsid w:val="00643F73"/>
    <w:rsid w:val="00654F62"/>
    <w:rsid w:val="00676AD5"/>
    <w:rsid w:val="0069146B"/>
    <w:rsid w:val="006B02F0"/>
    <w:rsid w:val="006B1AA2"/>
    <w:rsid w:val="006B3227"/>
    <w:rsid w:val="006D6826"/>
    <w:rsid w:val="006E29B0"/>
    <w:rsid w:val="006F39D0"/>
    <w:rsid w:val="006F5A72"/>
    <w:rsid w:val="007424E1"/>
    <w:rsid w:val="00773735"/>
    <w:rsid w:val="007967D7"/>
    <w:rsid w:val="007B72B7"/>
    <w:rsid w:val="007D2C0E"/>
    <w:rsid w:val="007E4DAD"/>
    <w:rsid w:val="00804F8E"/>
    <w:rsid w:val="00832665"/>
    <w:rsid w:val="00843FEE"/>
    <w:rsid w:val="00884AEA"/>
    <w:rsid w:val="0088549B"/>
    <w:rsid w:val="00894335"/>
    <w:rsid w:val="008A2D98"/>
    <w:rsid w:val="008B6846"/>
    <w:rsid w:val="008C2B6D"/>
    <w:rsid w:val="008D1797"/>
    <w:rsid w:val="008F2D6B"/>
    <w:rsid w:val="009065BD"/>
    <w:rsid w:val="00921CE1"/>
    <w:rsid w:val="00961804"/>
    <w:rsid w:val="00971FC6"/>
    <w:rsid w:val="009723E2"/>
    <w:rsid w:val="00973E2E"/>
    <w:rsid w:val="009744BE"/>
    <w:rsid w:val="0098186C"/>
    <w:rsid w:val="009819AC"/>
    <w:rsid w:val="009827FC"/>
    <w:rsid w:val="00990C3B"/>
    <w:rsid w:val="009A052E"/>
    <w:rsid w:val="009A1F96"/>
    <w:rsid w:val="009B0A01"/>
    <w:rsid w:val="009B3731"/>
    <w:rsid w:val="009D3E32"/>
    <w:rsid w:val="00A021F5"/>
    <w:rsid w:val="00A053FC"/>
    <w:rsid w:val="00A52C50"/>
    <w:rsid w:val="00AA0727"/>
    <w:rsid w:val="00AE4317"/>
    <w:rsid w:val="00AF35E0"/>
    <w:rsid w:val="00AF4498"/>
    <w:rsid w:val="00B00923"/>
    <w:rsid w:val="00B3204B"/>
    <w:rsid w:val="00B537C2"/>
    <w:rsid w:val="00B82408"/>
    <w:rsid w:val="00B961D3"/>
    <w:rsid w:val="00BB32D2"/>
    <w:rsid w:val="00BD4289"/>
    <w:rsid w:val="00BD7CE2"/>
    <w:rsid w:val="00C015EC"/>
    <w:rsid w:val="00C0626C"/>
    <w:rsid w:val="00C24644"/>
    <w:rsid w:val="00C31D93"/>
    <w:rsid w:val="00C32ECE"/>
    <w:rsid w:val="00C56ECD"/>
    <w:rsid w:val="00C57825"/>
    <w:rsid w:val="00C61F44"/>
    <w:rsid w:val="00C86678"/>
    <w:rsid w:val="00CA4934"/>
    <w:rsid w:val="00CD4373"/>
    <w:rsid w:val="00CE1925"/>
    <w:rsid w:val="00CE69FC"/>
    <w:rsid w:val="00D26B76"/>
    <w:rsid w:val="00D378AA"/>
    <w:rsid w:val="00D4153D"/>
    <w:rsid w:val="00D6265F"/>
    <w:rsid w:val="00D73BDB"/>
    <w:rsid w:val="00D74186"/>
    <w:rsid w:val="00D90AC4"/>
    <w:rsid w:val="00DB3851"/>
    <w:rsid w:val="00DC5361"/>
    <w:rsid w:val="00DD24D4"/>
    <w:rsid w:val="00DE0073"/>
    <w:rsid w:val="00DF213B"/>
    <w:rsid w:val="00E04CFE"/>
    <w:rsid w:val="00E124C7"/>
    <w:rsid w:val="00E173BF"/>
    <w:rsid w:val="00E42465"/>
    <w:rsid w:val="00E53F68"/>
    <w:rsid w:val="00E56EF2"/>
    <w:rsid w:val="00E67831"/>
    <w:rsid w:val="00E8645D"/>
    <w:rsid w:val="00E914BD"/>
    <w:rsid w:val="00E94298"/>
    <w:rsid w:val="00EA253F"/>
    <w:rsid w:val="00EB3C01"/>
    <w:rsid w:val="00EC06F3"/>
    <w:rsid w:val="00EC5B8A"/>
    <w:rsid w:val="00EC7FCF"/>
    <w:rsid w:val="00F00DE2"/>
    <w:rsid w:val="00F30BE5"/>
    <w:rsid w:val="00F37467"/>
    <w:rsid w:val="00F5082D"/>
    <w:rsid w:val="00F55D90"/>
    <w:rsid w:val="00F8278B"/>
    <w:rsid w:val="00F85F89"/>
    <w:rsid w:val="00F94C1A"/>
    <w:rsid w:val="00FA67F4"/>
    <w:rsid w:val="00FB4B00"/>
    <w:rsid w:val="00FE6AC6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E62E-DDE1-4148-BEB9-44895386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10</cp:revision>
  <cp:lastPrinted>2020-11-03T08:24:00Z</cp:lastPrinted>
  <dcterms:created xsi:type="dcterms:W3CDTF">2023-04-28T09:52:00Z</dcterms:created>
  <dcterms:modified xsi:type="dcterms:W3CDTF">2023-06-06T06:25:00Z</dcterms:modified>
</cp:coreProperties>
</file>